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BF6D8A" w:rsidRPr="00655E7C" w14:paraId="66965339" w14:textId="77777777" w:rsidTr="00BF6D8A">
        <w:trPr>
          <w:trHeight w:val="3000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D6DFA6F" w14:textId="77777777" w:rsidR="00BF6D8A" w:rsidRPr="00655E7C" w:rsidRDefault="00BF6D8A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Geçici Olarak Geri Alınan Sürücü Belgesinin İadesi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7F2D7E6A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Nüfus Cüzdanı veya </w:t>
            </w:r>
            <w:r w:rsidRPr="00655E7C">
              <w:rPr>
                <w:rFonts w:ascii="Arial" w:hAnsi="Arial" w:cs="Arial"/>
                <w:bCs/>
                <w:sz w:val="22"/>
                <w:szCs w:val="22"/>
              </w:rPr>
              <w:t>kimlik yerine geçen diğer belgelere ilave olarak,</w:t>
            </w:r>
            <w:r w:rsidRPr="00655E7C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579FB9" w14:textId="77777777" w:rsidR="00BF6D8A" w:rsidRPr="00655E7C" w:rsidRDefault="00BF6D8A" w:rsidP="00911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48’inci Maddesine İstinaden Alınmış İse;</w:t>
            </w:r>
          </w:p>
          <w:p w14:paraId="2F972F62" w14:textId="77777777" w:rsidR="00BF6D8A" w:rsidRPr="00655E7C" w:rsidRDefault="00BF6D8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davranışı geliştirme eğitimi başarı belgesi,</w:t>
            </w:r>
          </w:p>
          <w:p w14:paraId="56019EC3" w14:textId="77777777" w:rsidR="00BF6D8A" w:rsidRPr="00655E7C" w:rsidRDefault="00BF6D8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Psiko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>-teknik değerlendirme ve psikiyatri uzmanı muayene belgesi.</w:t>
            </w:r>
          </w:p>
          <w:p w14:paraId="173488B7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DA135" w14:textId="77777777" w:rsidR="00BF6D8A" w:rsidRPr="00655E7C" w:rsidRDefault="00BF6D8A" w:rsidP="00911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118’inci Maddesine İstinaden Alınmış İse;</w:t>
            </w:r>
          </w:p>
          <w:p w14:paraId="69CE4817" w14:textId="77777777" w:rsidR="00BF6D8A" w:rsidRPr="00655E7C" w:rsidRDefault="00BF6D8A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Eğitim belgesi, psikiyatri uzmanından alınacak </w:t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psiko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-teknik değerlendirme </w:t>
            </w:r>
            <w:proofErr w:type="gramStart"/>
            <w:r w:rsidRPr="00655E7C">
              <w:rPr>
                <w:rFonts w:ascii="Arial" w:hAnsi="Arial" w:cs="Arial"/>
                <w:sz w:val="22"/>
                <w:szCs w:val="22"/>
              </w:rPr>
              <w:t xml:space="preserve">belgesi 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gramEnd"/>
            <w:r w:rsidRPr="00655E7C">
              <w:rPr>
                <w:rFonts w:ascii="Arial" w:hAnsi="Arial" w:cs="Arial"/>
                <w:i/>
                <w:sz w:val="22"/>
                <w:szCs w:val="22"/>
              </w:rPr>
              <w:t xml:space="preserve">Geriye doğru (1) yıl içerisinde (100) ceza puanını dolduranların, birinci defa eğitime, ikinci defada psikiyatri uzmanı tarafından </w:t>
            </w:r>
            <w:proofErr w:type="spellStart"/>
            <w:r w:rsidRPr="00655E7C">
              <w:rPr>
                <w:rFonts w:ascii="Arial" w:hAnsi="Arial" w:cs="Arial"/>
                <w:i/>
                <w:sz w:val="22"/>
                <w:szCs w:val="22"/>
              </w:rPr>
              <w:t>psiko</w:t>
            </w:r>
            <w:proofErr w:type="spellEnd"/>
            <w:r w:rsidRPr="00655E7C">
              <w:rPr>
                <w:rFonts w:ascii="Arial" w:hAnsi="Arial" w:cs="Arial"/>
                <w:i/>
                <w:sz w:val="22"/>
                <w:szCs w:val="22"/>
              </w:rPr>
              <w:t>–teknik değerlendirme testine tabi tutulması gerekmektedir).</w:t>
            </w:r>
          </w:p>
          <w:p w14:paraId="29B09264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CDFB7" w14:textId="77777777" w:rsidR="00BF6D8A" w:rsidRPr="00655E7C" w:rsidRDefault="00BF6D8A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51/2-b Maddesine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 xml:space="preserve">İstinaden Alınmış İse; </w:t>
            </w:r>
          </w:p>
          <w:p w14:paraId="1B4F6412" w14:textId="77777777" w:rsidR="00BF6D8A" w:rsidRPr="00655E7C" w:rsidRDefault="00BF6D8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Psikiyatri uzmanından alınacak </w:t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psiko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-teknik değerlendirme belgesi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 xml:space="preserve">(Geriye doğru (1) yıl içerisinde (5) defa hız sınırını %30’dan fazla aşanların, psikiyatri uzmanı tarafından </w:t>
            </w:r>
            <w:proofErr w:type="spellStart"/>
            <w:r w:rsidRPr="00655E7C">
              <w:rPr>
                <w:rFonts w:ascii="Arial" w:hAnsi="Arial" w:cs="Arial"/>
                <w:i/>
                <w:sz w:val="22"/>
                <w:szCs w:val="22"/>
              </w:rPr>
              <w:t>psiko</w:t>
            </w:r>
            <w:proofErr w:type="spellEnd"/>
            <w:r w:rsidRPr="00655E7C">
              <w:rPr>
                <w:rFonts w:ascii="Arial" w:hAnsi="Arial" w:cs="Arial"/>
                <w:i/>
                <w:sz w:val="22"/>
                <w:szCs w:val="22"/>
              </w:rPr>
              <w:t>–teknik değerlendirme testine tabi tutulması gerekmektedir).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4FBED24A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(1) Saat</w:t>
            </w:r>
          </w:p>
        </w:tc>
      </w:tr>
      <w:tr w:rsidR="000C0347" w:rsidRPr="00655E7C" w14:paraId="5DC5B1D6" w14:textId="77777777" w:rsidTr="00BF6D8A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DBF2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D9688B7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30797F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EB800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3FE10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8A8172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8BE8C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96E4FC5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7F70FD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C2835D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A6B84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4D2056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915930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7BB77C7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492ECF2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3CDD0A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C9729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3D532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8260A60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8EB3EF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3DB594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40FDDB9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5DD994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14F055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F8C1FA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044456C8" w14:textId="77777777" w:rsidR="00536118" w:rsidRDefault="00536118" w:rsidP="00BF6D8A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AACB" w14:textId="77777777" w:rsidR="008715DC" w:rsidRDefault="008715DC">
      <w:r>
        <w:separator/>
      </w:r>
    </w:p>
  </w:endnote>
  <w:endnote w:type="continuationSeparator" w:id="0">
    <w:p w14:paraId="3DDB009B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C75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5F9285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67EA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AF53DDE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25A" w14:textId="77777777" w:rsidR="008715DC" w:rsidRDefault="008715DC">
      <w:r>
        <w:separator/>
      </w:r>
    </w:p>
  </w:footnote>
  <w:footnote w:type="continuationSeparator" w:id="0">
    <w:p w14:paraId="4BFC17F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2B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1BB7038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CD0EB3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BF6D8A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33900A"/>
  <w15:chartTrackingRefBased/>
  <w15:docId w15:val="{F09B65B8-5155-4F72-834D-9122DE5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2025-01-17T13:54:00Z</dcterms:created>
  <dcterms:modified xsi:type="dcterms:W3CDTF">2025-01-17T13:54:00Z</dcterms:modified>
</cp:coreProperties>
</file>